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2C" w:rsidRDefault="0024042C">
      <w:pPr>
        <w:rPr>
          <w:rFonts w:ascii="Arial" w:hAnsi="Arial" w:cs="Arial"/>
          <w:sz w:val="19"/>
          <w:szCs w:val="19"/>
          <w:lang w:val="en-US"/>
        </w:rPr>
      </w:pPr>
    </w:p>
    <w:p w:rsidR="0024042C" w:rsidRDefault="0024042C">
      <w:pPr>
        <w:rPr>
          <w:rFonts w:ascii="Arial" w:hAnsi="Arial" w:cs="Arial"/>
          <w:sz w:val="19"/>
          <w:szCs w:val="19"/>
          <w:lang w:val="en-US"/>
        </w:rPr>
      </w:pPr>
    </w:p>
    <w:p w:rsidR="0024042C" w:rsidRPr="0024042C" w:rsidRDefault="0024042C">
      <w:pPr>
        <w:rPr>
          <w:rFonts w:ascii="Arial" w:hAnsi="Arial" w:cs="Arial"/>
          <w:sz w:val="19"/>
          <w:szCs w:val="19"/>
          <w:lang w:val="en-US"/>
        </w:rPr>
      </w:pPr>
    </w:p>
    <w:p w:rsidR="0024042C" w:rsidRDefault="0024042C">
      <w:pPr>
        <w:rPr>
          <w:rFonts w:ascii="Arial" w:hAnsi="Arial" w:cs="Arial"/>
          <w:sz w:val="19"/>
          <w:szCs w:val="19"/>
          <w:lang w:val="en-US"/>
        </w:rPr>
      </w:pPr>
    </w:p>
    <w:p w:rsidR="0024042C" w:rsidRDefault="0024042C" w:rsidP="0024042C">
      <w:pPr>
        <w:pStyle w:val="BasicParagraph"/>
        <w:jc w:val="center"/>
        <w:rPr>
          <w:rFonts w:ascii="Arial" w:hAnsi="Arial" w:cs="Arial"/>
          <w:caps/>
          <w:spacing w:val="7"/>
          <w:sz w:val="28"/>
          <w:szCs w:val="28"/>
          <w:lang w:val="bg-BG"/>
        </w:rPr>
      </w:pPr>
      <w:r w:rsidRPr="003807E8">
        <w:rPr>
          <w:rFonts w:ascii="Arial" w:hAnsi="Arial" w:cs="Arial"/>
          <w:caps/>
          <w:spacing w:val="7"/>
          <w:sz w:val="28"/>
          <w:szCs w:val="28"/>
          <w:lang w:val="bg-BG"/>
        </w:rPr>
        <w:t>Уведомление за поверителност</w:t>
      </w:r>
    </w:p>
    <w:p w:rsidR="0024042C" w:rsidRDefault="0024042C" w:rsidP="0024042C">
      <w:pPr>
        <w:pStyle w:val="BasicParagraph"/>
        <w:jc w:val="center"/>
        <w:rPr>
          <w:rFonts w:ascii="Arial" w:hAnsi="Arial" w:cs="Arial"/>
          <w:sz w:val="19"/>
          <w:szCs w:val="19"/>
          <w:lang w:val="bg-BG"/>
        </w:rPr>
      </w:pPr>
    </w:p>
    <w:p w:rsidR="0024042C" w:rsidRDefault="0024042C" w:rsidP="0024042C">
      <w:pPr>
        <w:pStyle w:val="BasicParagraph"/>
        <w:jc w:val="both"/>
        <w:rPr>
          <w:rFonts w:ascii="Arial" w:hAnsi="Arial" w:cs="Arial"/>
          <w:sz w:val="19"/>
          <w:szCs w:val="19"/>
          <w:lang w:val="bg-BG"/>
        </w:rPr>
      </w:pPr>
      <w:r>
        <w:rPr>
          <w:rFonts w:ascii="Arial" w:hAnsi="Arial" w:cs="Arial"/>
          <w:sz w:val="19"/>
          <w:szCs w:val="19"/>
          <w:lang w:val="bg-BG"/>
        </w:rPr>
        <w:t xml:space="preserve">ЗБ”Йоанна 97”ООД, ЕИК: 121347514, със седалище и адрес на управление гр.София 1680, жк.”Бели брези”, ул.”Звъника”№1-3, ап.1, е администратор на лични данни по смисъла на Регламент ЕС2016/679 на Европейския парламент и на Съвета.   ЗБ „Йоанна 97”ООД предоставя информация за Вашите лични данни, които могат да бъдат обработени във връзка </w:t>
      </w:r>
      <w:r>
        <w:rPr>
          <w:rFonts w:ascii="Arial" w:hAnsi="Arial" w:cs="Arial"/>
          <w:sz w:val="19"/>
          <w:szCs w:val="19"/>
        </w:rPr>
        <w:t xml:space="preserve"> </w:t>
      </w:r>
      <w:r>
        <w:rPr>
          <w:rFonts w:ascii="Arial" w:hAnsi="Arial" w:cs="Arial"/>
          <w:sz w:val="19"/>
          <w:szCs w:val="19"/>
          <w:lang w:val="bg-BG"/>
        </w:rPr>
        <w:t xml:space="preserve">с офериране, със сключване и изпълнение на задължения по застрахователен договор. </w:t>
      </w:r>
    </w:p>
    <w:p w:rsidR="0024042C" w:rsidRPr="00DD55D6" w:rsidRDefault="0024042C" w:rsidP="0024042C">
      <w:pPr>
        <w:pStyle w:val="BasicParagraph"/>
        <w:jc w:val="both"/>
        <w:rPr>
          <w:rFonts w:ascii="Arial" w:hAnsi="Arial" w:cs="Arial"/>
          <w:b/>
          <w:bCs/>
          <w:color w:val="auto"/>
          <w:sz w:val="19"/>
          <w:szCs w:val="19"/>
          <w:lang w:val="bg-BG"/>
        </w:rPr>
      </w:pPr>
      <w:r w:rsidRPr="00DD55D6">
        <w:rPr>
          <w:rFonts w:ascii="Arial" w:hAnsi="Arial" w:cs="Arial"/>
          <w:b/>
          <w:bCs/>
          <w:color w:val="auto"/>
          <w:sz w:val="19"/>
          <w:szCs w:val="19"/>
          <w:lang w:val="bg-BG"/>
        </w:rPr>
        <w:t xml:space="preserve">Какви Ваши лични данни обработваме? </w:t>
      </w:r>
    </w:p>
    <w:p w:rsidR="0024042C" w:rsidRDefault="0024042C" w:rsidP="0024042C">
      <w:pPr>
        <w:pStyle w:val="BasicParagraph"/>
        <w:jc w:val="both"/>
        <w:rPr>
          <w:rFonts w:ascii="Arial" w:hAnsi="Arial" w:cs="Arial"/>
          <w:sz w:val="19"/>
          <w:szCs w:val="19"/>
          <w:lang w:val="bg-BG"/>
        </w:rPr>
      </w:pPr>
      <w:r>
        <w:rPr>
          <w:rFonts w:ascii="Arial" w:hAnsi="Arial" w:cs="Arial"/>
          <w:sz w:val="19"/>
          <w:szCs w:val="19"/>
          <w:lang w:val="bg-BG"/>
        </w:rPr>
        <w:t>Личните данни, които обикновено се обработват във връзка с офериране, със сключване и изпълнение на задължения по застрахователен договор, са следните:</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Име: име, презиме и фамилия;</w:t>
      </w:r>
    </w:p>
    <w:p w:rsidR="0024042C" w:rsidRPr="003A0CAF" w:rsidRDefault="0024042C" w:rsidP="0024042C">
      <w:pPr>
        <w:pStyle w:val="BasicParagraph"/>
        <w:ind w:left="454" w:hanging="227"/>
        <w:jc w:val="both"/>
        <w:rPr>
          <w:rFonts w:ascii="Arial" w:hAnsi="Arial" w:cs="Arial"/>
          <w:sz w:val="19"/>
          <w:szCs w:val="19"/>
        </w:rPr>
      </w:pPr>
      <w:r>
        <w:rPr>
          <w:rFonts w:ascii="Wingdings" w:hAnsi="Wingdings" w:cs="Wingdings"/>
          <w:sz w:val="19"/>
          <w:szCs w:val="19"/>
          <w:lang w:val="bg-BG"/>
        </w:rPr>
        <w:t></w:t>
      </w:r>
      <w:r>
        <w:rPr>
          <w:rFonts w:ascii="Arial" w:hAnsi="Arial" w:cs="Arial"/>
          <w:sz w:val="19"/>
          <w:szCs w:val="19"/>
          <w:lang w:val="bg-BG"/>
        </w:rPr>
        <w:tab/>
        <w:t>ЕГН</w:t>
      </w:r>
      <w:r w:rsidR="00203E30">
        <w:rPr>
          <w:rFonts w:ascii="Arial" w:hAnsi="Arial" w:cs="Arial"/>
          <w:sz w:val="19"/>
          <w:szCs w:val="19"/>
          <w:lang w:val="bg-BG"/>
        </w:rPr>
        <w:t>, лична карта;</w:t>
      </w:r>
      <w:r w:rsidR="003A0CAF">
        <w:rPr>
          <w:rFonts w:ascii="Arial" w:hAnsi="Arial" w:cs="Arial"/>
          <w:sz w:val="19"/>
          <w:szCs w:val="19"/>
        </w:rPr>
        <w:t xml:space="preserve"> </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Контакти: електронна поща и телефон;</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 xml:space="preserve">Адрес: постоянен или настоящ; </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Банкова информация: номер на банкова сметка;</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Информация относно предмета на застрахователния договор – информация относно професионален опит, длъжност, собственост</w:t>
      </w:r>
      <w:r w:rsidR="00595946">
        <w:rPr>
          <w:rFonts w:ascii="Arial" w:hAnsi="Arial" w:cs="Arial"/>
          <w:sz w:val="19"/>
          <w:szCs w:val="19"/>
          <w:lang w:val="bg-BG"/>
        </w:rPr>
        <w:t>, възраст, пол</w:t>
      </w:r>
      <w:r>
        <w:rPr>
          <w:rFonts w:ascii="Arial" w:hAnsi="Arial" w:cs="Arial"/>
          <w:sz w:val="19"/>
          <w:szCs w:val="19"/>
          <w:lang w:val="bg-BG"/>
        </w:rPr>
        <w:t xml:space="preserve"> и други;</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Здравни данни: информация относно вашето здравно състояние (диагноза, епикризи, други здравни документи), предоставена за целите на представяне на предложение, изработено за Вас, сключването на застраховка и предявяването на щета.</w:t>
      </w:r>
    </w:p>
    <w:p w:rsidR="0024042C" w:rsidRPr="00DD55D6" w:rsidRDefault="0024042C" w:rsidP="0024042C">
      <w:pPr>
        <w:pStyle w:val="BasicParagraph"/>
        <w:jc w:val="both"/>
        <w:rPr>
          <w:rFonts w:ascii="Arial" w:hAnsi="Arial" w:cs="Arial"/>
          <w:b/>
          <w:bCs/>
          <w:color w:val="auto"/>
          <w:sz w:val="19"/>
          <w:szCs w:val="19"/>
          <w:lang w:val="bg-BG"/>
        </w:rPr>
      </w:pPr>
      <w:r w:rsidRPr="00DD55D6">
        <w:rPr>
          <w:rFonts w:ascii="Arial" w:hAnsi="Arial" w:cs="Arial"/>
          <w:b/>
          <w:bCs/>
          <w:color w:val="auto"/>
          <w:sz w:val="19"/>
          <w:szCs w:val="19"/>
          <w:lang w:val="bg-BG"/>
        </w:rPr>
        <w:t>На какво основание обработваме Вашите лични данни?</w:t>
      </w:r>
    </w:p>
    <w:p w:rsidR="0024042C" w:rsidRDefault="0024042C" w:rsidP="0024042C">
      <w:pPr>
        <w:pStyle w:val="BasicParagraph"/>
        <w:jc w:val="both"/>
        <w:rPr>
          <w:rFonts w:ascii="Arial" w:hAnsi="Arial" w:cs="Arial"/>
          <w:sz w:val="19"/>
          <w:szCs w:val="19"/>
          <w:lang w:val="bg-BG"/>
        </w:rPr>
      </w:pPr>
      <w:r>
        <w:rPr>
          <w:rFonts w:ascii="Arial" w:hAnsi="Arial" w:cs="Arial"/>
          <w:sz w:val="19"/>
          <w:szCs w:val="19"/>
          <w:lang w:val="bg-BG"/>
        </w:rPr>
        <w:t xml:space="preserve">Обработването на Вашите данни е необходимо за оферирането, сключването и изпълнението на застрахователен договор, по който Вие сте страна. </w:t>
      </w:r>
    </w:p>
    <w:p w:rsidR="0024042C" w:rsidRDefault="0024042C" w:rsidP="0024042C">
      <w:pPr>
        <w:pStyle w:val="BasicParagraph"/>
        <w:jc w:val="both"/>
        <w:rPr>
          <w:rFonts w:ascii="Arial" w:hAnsi="Arial" w:cs="Arial"/>
          <w:sz w:val="19"/>
          <w:szCs w:val="19"/>
          <w:lang w:val="bg-BG"/>
        </w:rPr>
      </w:pPr>
      <w:r>
        <w:rPr>
          <w:rFonts w:ascii="Arial" w:hAnsi="Arial" w:cs="Arial"/>
          <w:sz w:val="19"/>
          <w:szCs w:val="19"/>
          <w:lang w:val="bg-BG"/>
        </w:rPr>
        <w:t xml:space="preserve">ЗБ”Йоанна 97”ООД може да обработва Вашите здравни данни, предоставени за целите на доказване на застрахователна претенция, за установяване, упражняване или защита на законови претенции. ЗБ”Йоанна 97” ООД може да обработва Вашите здравни данни за целите на изготвяне на предложение за застрахователен договор въз основа на Вашето изрично съгласие. </w:t>
      </w:r>
    </w:p>
    <w:p w:rsidR="0024042C" w:rsidRPr="00DD55D6" w:rsidRDefault="0024042C" w:rsidP="0024042C">
      <w:pPr>
        <w:pStyle w:val="BasicParagraph"/>
        <w:jc w:val="both"/>
        <w:rPr>
          <w:rFonts w:ascii="Arial" w:hAnsi="Arial" w:cs="Arial"/>
          <w:b/>
          <w:bCs/>
          <w:color w:val="auto"/>
          <w:sz w:val="19"/>
          <w:szCs w:val="19"/>
          <w:lang w:val="bg-BG"/>
        </w:rPr>
      </w:pPr>
      <w:r w:rsidRPr="00DD55D6">
        <w:rPr>
          <w:rFonts w:ascii="Arial" w:hAnsi="Arial" w:cs="Arial"/>
          <w:b/>
          <w:bCs/>
          <w:color w:val="auto"/>
          <w:sz w:val="19"/>
          <w:szCs w:val="19"/>
          <w:lang w:val="bg-BG"/>
        </w:rPr>
        <w:t>За какви цели ще използваме Вашите данни?</w:t>
      </w:r>
    </w:p>
    <w:p w:rsidR="0024042C" w:rsidRDefault="0024042C" w:rsidP="0024042C">
      <w:pPr>
        <w:pStyle w:val="BasicParagraph"/>
        <w:jc w:val="both"/>
        <w:rPr>
          <w:rFonts w:ascii="Arial" w:hAnsi="Arial" w:cs="Arial"/>
          <w:sz w:val="19"/>
          <w:szCs w:val="19"/>
          <w:lang w:val="bg-BG"/>
        </w:rPr>
      </w:pPr>
      <w:r>
        <w:rPr>
          <w:rFonts w:ascii="Arial" w:hAnsi="Arial" w:cs="Arial"/>
          <w:sz w:val="19"/>
          <w:szCs w:val="19"/>
          <w:lang w:val="bg-BG"/>
        </w:rPr>
        <w:t>Предоставените от Вас лични данни ще бъдат използвани за целите на администриране на застрахователното правоотношение, включително, но не само, за целите на:</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изготвяне на индивидуално предложение за застраховка;</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плащане на застрахователната премия;</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обработване на претенции по повод настъпване на застрахователно събитие и изплащане на застрахователно обезщетение при ликвидация на щета;</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 xml:space="preserve">предотвратяване на застрахователни измами; </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оценка на риска;</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изпълнение на законодателни изисквания, включително избягване на конфликт на интереси, корупционни практики и задължения по Закона за мерките срещу изпирането на пари.</w:t>
      </w:r>
    </w:p>
    <w:p w:rsidR="0024042C" w:rsidRPr="00DD55D6" w:rsidRDefault="0024042C" w:rsidP="0024042C">
      <w:pPr>
        <w:pStyle w:val="BasicParagraph"/>
        <w:jc w:val="both"/>
        <w:rPr>
          <w:rFonts w:ascii="Arial" w:hAnsi="Arial" w:cs="Arial"/>
          <w:b/>
          <w:bCs/>
          <w:color w:val="auto"/>
          <w:sz w:val="19"/>
          <w:szCs w:val="19"/>
          <w:lang w:val="bg-BG"/>
        </w:rPr>
      </w:pPr>
      <w:r w:rsidRPr="00DD55D6">
        <w:rPr>
          <w:rFonts w:ascii="Arial" w:hAnsi="Arial" w:cs="Arial"/>
          <w:b/>
          <w:bCs/>
          <w:color w:val="auto"/>
          <w:sz w:val="19"/>
          <w:szCs w:val="19"/>
          <w:lang w:val="bg-BG"/>
        </w:rPr>
        <w:t>С кого можем да споделяме Вашите лични данни?</w:t>
      </w:r>
    </w:p>
    <w:p w:rsidR="0024042C" w:rsidRDefault="0024042C" w:rsidP="0024042C">
      <w:pPr>
        <w:pStyle w:val="BasicParagraph"/>
        <w:jc w:val="both"/>
        <w:rPr>
          <w:rFonts w:ascii="Arial" w:hAnsi="Arial" w:cs="Arial"/>
          <w:sz w:val="19"/>
          <w:szCs w:val="19"/>
          <w:lang w:val="bg-BG"/>
        </w:rPr>
      </w:pPr>
      <w:r>
        <w:rPr>
          <w:rFonts w:ascii="Arial" w:hAnsi="Arial" w:cs="Arial"/>
          <w:sz w:val="19"/>
          <w:szCs w:val="19"/>
          <w:lang w:val="bg-BG"/>
        </w:rPr>
        <w:t>При спазване на законовите изисквания е възможно да разкрием Ваши лични данни на следните лица:</w:t>
      </w:r>
    </w:p>
    <w:p w:rsidR="0024042C" w:rsidRPr="0030469E" w:rsidRDefault="0024042C" w:rsidP="0024042C">
      <w:pPr>
        <w:pStyle w:val="BasicParagraph"/>
        <w:jc w:val="both"/>
        <w:rPr>
          <w:rFonts w:ascii="Arial" w:hAnsi="Arial" w:cs="Arial"/>
          <w:b/>
          <w:bCs/>
          <w:color w:val="auto"/>
          <w:sz w:val="19"/>
          <w:szCs w:val="19"/>
          <w:lang w:val="bg-BG"/>
        </w:rPr>
      </w:pPr>
      <w:r w:rsidRPr="0030469E">
        <w:rPr>
          <w:rFonts w:ascii="Arial" w:hAnsi="Arial" w:cs="Arial"/>
          <w:b/>
          <w:bCs/>
          <w:color w:val="auto"/>
          <w:sz w:val="19"/>
          <w:szCs w:val="19"/>
          <w:lang w:val="bg-BG"/>
        </w:rPr>
        <w:t>Застрахователни компании</w:t>
      </w:r>
    </w:p>
    <w:p w:rsidR="0024042C" w:rsidRDefault="0024042C" w:rsidP="0024042C">
      <w:pPr>
        <w:pStyle w:val="BasicParagraph"/>
        <w:jc w:val="both"/>
        <w:rPr>
          <w:rFonts w:ascii="Arial" w:hAnsi="Arial" w:cs="Arial"/>
          <w:bCs/>
          <w:color w:val="auto"/>
          <w:sz w:val="19"/>
          <w:szCs w:val="19"/>
          <w:lang w:val="bg-BG"/>
        </w:rPr>
      </w:pPr>
      <w:r w:rsidRPr="00DF6E9C">
        <w:rPr>
          <w:rFonts w:ascii="Arial" w:hAnsi="Arial" w:cs="Arial"/>
          <w:bCs/>
          <w:color w:val="auto"/>
          <w:sz w:val="19"/>
          <w:szCs w:val="19"/>
          <w:lang w:val="bg-BG"/>
        </w:rPr>
        <w:t>З</w:t>
      </w:r>
      <w:r>
        <w:rPr>
          <w:rFonts w:ascii="Arial" w:hAnsi="Arial" w:cs="Arial"/>
          <w:bCs/>
          <w:color w:val="auto"/>
          <w:sz w:val="19"/>
          <w:szCs w:val="19"/>
          <w:lang w:val="bg-BG"/>
        </w:rPr>
        <w:t>Б”Йоанна 97”ООД има подписани договори за застрахователно посредничество със застрахователни компании, които също са администратори на лични данни по смисъла на Регламент ЕС 2016/679 на Европейския парламе</w:t>
      </w:r>
      <w:r w:rsidR="00595946">
        <w:rPr>
          <w:rFonts w:ascii="Arial" w:hAnsi="Arial" w:cs="Arial"/>
          <w:bCs/>
          <w:color w:val="auto"/>
          <w:sz w:val="19"/>
          <w:szCs w:val="19"/>
          <w:lang w:val="bg-BG"/>
        </w:rPr>
        <w:t>н</w:t>
      </w:r>
      <w:r>
        <w:rPr>
          <w:rFonts w:ascii="Arial" w:hAnsi="Arial" w:cs="Arial"/>
          <w:bCs/>
          <w:color w:val="auto"/>
          <w:sz w:val="19"/>
          <w:szCs w:val="19"/>
          <w:lang w:val="bg-BG"/>
        </w:rPr>
        <w:t>т и на Съвета. Събираните от нас лични данни предаваме на застрахователните компании за целите на офериране, сключване и изпълнение на застрахователни договори. Повече информация за данните, които застрахователните компании обработват може да получите на интернет страниците на застрахователите, съгласно таблицата по-долу:</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11"/>
        <w:gridCol w:w="4849"/>
      </w:tblGrid>
      <w:tr w:rsidR="0024042C"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b/>
                <w:bCs/>
                <w:sz w:val="18"/>
                <w:szCs w:val="18"/>
              </w:rPr>
              <w:t>Застраховател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b/>
                <w:bCs/>
                <w:sz w:val="18"/>
                <w:szCs w:val="18"/>
              </w:rPr>
              <w:t>Интернет страница</w:t>
            </w:r>
          </w:p>
        </w:tc>
      </w:tr>
      <w:tr w:rsidR="0024042C"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sz w:val="18"/>
                <w:szCs w:val="18"/>
              </w:rPr>
              <w:lastRenderedPageBreak/>
              <w:t>Алианц</w:t>
            </w:r>
          </w:p>
        </w:tc>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6555A6" w:rsidP="0024042C">
            <w:pPr>
              <w:spacing w:line="168" w:lineRule="auto"/>
              <w:jc w:val="both"/>
              <w:rPr>
                <w:sz w:val="18"/>
                <w:szCs w:val="18"/>
              </w:rPr>
            </w:pPr>
            <w:hyperlink r:id="rId7" w:history="1">
              <w:r w:rsidR="0024042C">
                <w:rPr>
                  <w:rStyle w:val="a3"/>
                  <w:sz w:val="18"/>
                  <w:szCs w:val="18"/>
                </w:rPr>
                <w:t>www.allianz.bg</w:t>
              </w:r>
            </w:hyperlink>
          </w:p>
        </w:tc>
      </w:tr>
      <w:tr w:rsidR="0024042C"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sz w:val="18"/>
                <w:szCs w:val="18"/>
              </w:rPr>
              <w:t>Армеец</w:t>
            </w:r>
          </w:p>
        </w:tc>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6555A6" w:rsidP="0024042C">
            <w:pPr>
              <w:spacing w:line="168" w:lineRule="auto"/>
              <w:jc w:val="both"/>
              <w:rPr>
                <w:sz w:val="18"/>
                <w:szCs w:val="18"/>
              </w:rPr>
            </w:pPr>
            <w:hyperlink r:id="rId8" w:history="1">
              <w:r w:rsidR="0024042C">
                <w:rPr>
                  <w:rStyle w:val="a3"/>
                  <w:sz w:val="18"/>
                  <w:szCs w:val="18"/>
                </w:rPr>
                <w:t>www.armeec.bg</w:t>
              </w:r>
            </w:hyperlink>
          </w:p>
        </w:tc>
      </w:tr>
      <w:tr w:rsidR="0024042C"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sz w:val="18"/>
                <w:szCs w:val="18"/>
              </w:rPr>
              <w:t>Булстрад</w:t>
            </w:r>
          </w:p>
        </w:tc>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6555A6" w:rsidP="0024042C">
            <w:pPr>
              <w:spacing w:line="168" w:lineRule="auto"/>
              <w:jc w:val="both"/>
              <w:rPr>
                <w:sz w:val="18"/>
                <w:szCs w:val="18"/>
              </w:rPr>
            </w:pPr>
            <w:hyperlink r:id="rId9" w:history="1">
              <w:r w:rsidR="0024042C">
                <w:rPr>
                  <w:rStyle w:val="a3"/>
                  <w:sz w:val="18"/>
                  <w:szCs w:val="18"/>
                </w:rPr>
                <w:t>www.bulstrad.bg</w:t>
              </w:r>
            </w:hyperlink>
          </w:p>
        </w:tc>
      </w:tr>
      <w:tr w:rsidR="0024042C"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sz w:val="18"/>
                <w:szCs w:val="18"/>
              </w:rPr>
              <w:t>ДЗИ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6555A6" w:rsidP="0024042C">
            <w:pPr>
              <w:spacing w:line="168" w:lineRule="auto"/>
              <w:jc w:val="both"/>
              <w:rPr>
                <w:sz w:val="18"/>
                <w:szCs w:val="18"/>
              </w:rPr>
            </w:pPr>
            <w:hyperlink r:id="rId10" w:history="1">
              <w:r w:rsidR="0024042C">
                <w:rPr>
                  <w:rStyle w:val="a3"/>
                  <w:sz w:val="18"/>
                  <w:szCs w:val="18"/>
                </w:rPr>
                <w:t>www.dzi.bg</w:t>
              </w:r>
            </w:hyperlink>
          </w:p>
        </w:tc>
      </w:tr>
      <w:tr w:rsidR="0024042C"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sz w:val="18"/>
                <w:szCs w:val="18"/>
              </w:rPr>
              <w:t>Дженерали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6555A6" w:rsidP="0024042C">
            <w:pPr>
              <w:spacing w:line="168" w:lineRule="auto"/>
              <w:jc w:val="both"/>
              <w:rPr>
                <w:sz w:val="18"/>
                <w:szCs w:val="18"/>
              </w:rPr>
            </w:pPr>
            <w:hyperlink r:id="rId11" w:history="1">
              <w:r w:rsidR="0024042C">
                <w:rPr>
                  <w:rStyle w:val="a3"/>
                  <w:sz w:val="18"/>
                  <w:szCs w:val="18"/>
                </w:rPr>
                <w:t>www.generali.bg</w:t>
              </w:r>
            </w:hyperlink>
          </w:p>
        </w:tc>
      </w:tr>
      <w:tr w:rsidR="0024042C"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sz w:val="18"/>
                <w:szCs w:val="18"/>
              </w:rPr>
              <w:t>Лев Инс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6555A6" w:rsidP="0024042C">
            <w:pPr>
              <w:spacing w:line="168" w:lineRule="auto"/>
              <w:jc w:val="both"/>
              <w:rPr>
                <w:sz w:val="18"/>
                <w:szCs w:val="18"/>
              </w:rPr>
            </w:pPr>
            <w:hyperlink r:id="rId12" w:history="1">
              <w:r w:rsidR="0024042C">
                <w:rPr>
                  <w:rStyle w:val="a3"/>
                  <w:sz w:val="18"/>
                  <w:szCs w:val="18"/>
                </w:rPr>
                <w:t>www.lev-ins.com</w:t>
              </w:r>
            </w:hyperlink>
          </w:p>
        </w:tc>
      </w:tr>
      <w:tr w:rsidR="0024042C"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sz w:val="18"/>
                <w:szCs w:val="18"/>
              </w:rPr>
              <w:t>ОЗК Застраховане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6555A6" w:rsidP="0024042C">
            <w:pPr>
              <w:spacing w:line="168" w:lineRule="auto"/>
              <w:jc w:val="both"/>
              <w:rPr>
                <w:sz w:val="18"/>
                <w:szCs w:val="18"/>
              </w:rPr>
            </w:pPr>
            <w:hyperlink r:id="rId13" w:history="1">
              <w:r w:rsidR="0024042C">
                <w:rPr>
                  <w:rStyle w:val="a3"/>
                  <w:sz w:val="18"/>
                  <w:szCs w:val="18"/>
                </w:rPr>
                <w:t>www.ozk.bg</w:t>
              </w:r>
            </w:hyperlink>
          </w:p>
        </w:tc>
      </w:tr>
      <w:tr w:rsidR="0024042C"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24042C" w:rsidP="0024042C">
            <w:pPr>
              <w:spacing w:line="168" w:lineRule="auto"/>
              <w:jc w:val="both"/>
              <w:rPr>
                <w:sz w:val="18"/>
                <w:szCs w:val="18"/>
              </w:rPr>
            </w:pPr>
            <w:r>
              <w:rPr>
                <w:sz w:val="18"/>
                <w:szCs w:val="18"/>
              </w:rPr>
              <w:t>Уника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4042C" w:rsidRDefault="006555A6" w:rsidP="0024042C">
            <w:pPr>
              <w:spacing w:line="168" w:lineRule="auto"/>
              <w:jc w:val="both"/>
              <w:rPr>
                <w:sz w:val="18"/>
                <w:szCs w:val="18"/>
              </w:rPr>
            </w:pPr>
            <w:hyperlink r:id="rId14" w:history="1">
              <w:r w:rsidR="0024042C">
                <w:rPr>
                  <w:rStyle w:val="a3"/>
                  <w:sz w:val="18"/>
                  <w:szCs w:val="18"/>
                </w:rPr>
                <w:t>www.uniqa.bg</w:t>
              </w:r>
            </w:hyperlink>
          </w:p>
        </w:tc>
      </w:tr>
      <w:tr w:rsidR="002A6726" w:rsidTr="0024042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6726" w:rsidRPr="00595946" w:rsidRDefault="00595946" w:rsidP="0024042C">
            <w:pPr>
              <w:spacing w:line="168" w:lineRule="auto"/>
              <w:jc w:val="both"/>
              <w:rPr>
                <w:sz w:val="18"/>
                <w:szCs w:val="18"/>
              </w:rPr>
            </w:pPr>
            <w:proofErr w:type="spellStart"/>
            <w:r>
              <w:rPr>
                <w:sz w:val="18"/>
                <w:szCs w:val="18"/>
              </w:rPr>
              <w:t>Евроинс</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2A6726" w:rsidRPr="00595946" w:rsidRDefault="006555A6" w:rsidP="00595946">
            <w:pPr>
              <w:spacing w:line="168" w:lineRule="auto"/>
              <w:jc w:val="both"/>
              <w:rPr>
                <w:sz w:val="18"/>
                <w:szCs w:val="18"/>
                <w:lang w:val="en-US"/>
              </w:rPr>
            </w:pPr>
            <w:hyperlink r:id="rId15" w:history="1">
              <w:r w:rsidR="00595946" w:rsidRPr="00E86C5B">
                <w:rPr>
                  <w:rStyle w:val="a3"/>
                  <w:sz w:val="18"/>
                  <w:szCs w:val="18"/>
                </w:rPr>
                <w:t>www.</w:t>
              </w:r>
              <w:r w:rsidR="00595946" w:rsidRPr="00E86C5B">
                <w:rPr>
                  <w:rStyle w:val="a3"/>
                  <w:sz w:val="18"/>
                  <w:szCs w:val="18"/>
                  <w:lang w:val="en-US"/>
                </w:rPr>
                <w:t>euroins</w:t>
              </w:r>
              <w:r w:rsidR="00595946" w:rsidRPr="00E86C5B">
                <w:rPr>
                  <w:rStyle w:val="a3"/>
                  <w:sz w:val="18"/>
                  <w:szCs w:val="18"/>
                </w:rPr>
                <w:t>.</w:t>
              </w:r>
              <w:r w:rsidR="00595946" w:rsidRPr="00E86C5B">
                <w:rPr>
                  <w:rStyle w:val="a3"/>
                  <w:sz w:val="18"/>
                  <w:szCs w:val="18"/>
                  <w:lang w:val="en-US"/>
                </w:rPr>
                <w:t>bg</w:t>
              </w:r>
            </w:hyperlink>
          </w:p>
        </w:tc>
      </w:tr>
    </w:tbl>
    <w:p w:rsidR="0024042C" w:rsidRDefault="0024042C" w:rsidP="0024042C">
      <w:pPr>
        <w:pStyle w:val="BasicParagraph"/>
        <w:ind w:firstLine="227"/>
        <w:jc w:val="both"/>
        <w:rPr>
          <w:rFonts w:ascii="Arial" w:hAnsi="Arial" w:cs="Arial"/>
          <w:bCs/>
          <w:color w:val="auto"/>
          <w:sz w:val="19"/>
          <w:szCs w:val="19"/>
          <w:lang w:val="bg-BG"/>
        </w:rPr>
      </w:pPr>
    </w:p>
    <w:p w:rsidR="0024042C" w:rsidRDefault="0024042C" w:rsidP="0024042C">
      <w:pPr>
        <w:pStyle w:val="BasicParagraph"/>
        <w:ind w:left="454" w:hanging="227"/>
        <w:jc w:val="both"/>
        <w:rPr>
          <w:rFonts w:ascii="Arial" w:hAnsi="Arial" w:cs="Arial"/>
          <w:spacing w:val="2"/>
          <w:sz w:val="19"/>
          <w:szCs w:val="19"/>
          <w:lang w:val="bg-BG"/>
        </w:rPr>
      </w:pPr>
      <w:r>
        <w:rPr>
          <w:rFonts w:ascii="Wingdings" w:hAnsi="Wingdings" w:cs="Wingdings"/>
          <w:spacing w:val="2"/>
          <w:sz w:val="19"/>
          <w:szCs w:val="19"/>
          <w:lang w:val="bg-BG"/>
        </w:rPr>
        <w:t></w:t>
      </w:r>
      <w:r>
        <w:rPr>
          <w:rFonts w:ascii="Arial" w:hAnsi="Arial" w:cs="Arial"/>
          <w:spacing w:val="2"/>
          <w:sz w:val="19"/>
          <w:szCs w:val="19"/>
          <w:lang w:val="bg-BG"/>
        </w:rPr>
        <w:tab/>
      </w:r>
      <w:r>
        <w:rPr>
          <w:rFonts w:ascii="Arial" w:hAnsi="Arial" w:cs="Arial"/>
          <w:b/>
          <w:bCs/>
          <w:spacing w:val="2"/>
          <w:sz w:val="19"/>
          <w:szCs w:val="19"/>
          <w:lang w:val="bg-BG"/>
        </w:rPr>
        <w:t>Доставчици на услуги</w:t>
      </w:r>
      <w:r>
        <w:rPr>
          <w:rFonts w:ascii="Arial" w:hAnsi="Arial" w:cs="Arial"/>
          <w:spacing w:val="2"/>
          <w:sz w:val="19"/>
          <w:szCs w:val="19"/>
          <w:lang w:val="bg-BG"/>
        </w:rPr>
        <w:t xml:space="preserve"> (лица, извършващи техническа поддръжка на информационните системи; консултанти, експерти, оценители, адвокати). Подобно разкриване на данни се осъществява само при наличие на основателна причина за това и въз основа на писмена договорка получателите да осигурят адекватно ниво на защита;</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r>
      <w:r w:rsidRPr="004A72E1">
        <w:rPr>
          <w:rFonts w:ascii="Arial" w:hAnsi="Arial" w:cs="Arial"/>
          <w:b/>
          <w:sz w:val="19"/>
          <w:szCs w:val="19"/>
          <w:lang w:val="bg-BG"/>
        </w:rPr>
        <w:t>Трети лица</w:t>
      </w:r>
      <w:r>
        <w:rPr>
          <w:rFonts w:ascii="Arial" w:hAnsi="Arial" w:cs="Arial"/>
          <w:sz w:val="19"/>
          <w:szCs w:val="19"/>
          <w:lang w:val="bg-BG"/>
        </w:rPr>
        <w:t xml:space="preserve"> , когато разриването на данни е по силата на изрична законова разпоредба. </w:t>
      </w:r>
    </w:p>
    <w:p w:rsidR="0024042C" w:rsidRPr="00DD55D6" w:rsidRDefault="0024042C" w:rsidP="0024042C">
      <w:pPr>
        <w:pStyle w:val="BasicParagraph"/>
        <w:jc w:val="both"/>
        <w:rPr>
          <w:rFonts w:ascii="Arial" w:hAnsi="Arial" w:cs="Arial"/>
          <w:b/>
          <w:bCs/>
          <w:color w:val="auto"/>
          <w:sz w:val="19"/>
          <w:szCs w:val="19"/>
          <w:lang w:val="bg-BG"/>
        </w:rPr>
      </w:pPr>
      <w:r w:rsidRPr="00DD55D6">
        <w:rPr>
          <w:rFonts w:ascii="Arial" w:hAnsi="Arial" w:cs="Arial"/>
          <w:b/>
          <w:bCs/>
          <w:color w:val="auto"/>
          <w:sz w:val="19"/>
          <w:szCs w:val="19"/>
          <w:lang w:val="bg-BG"/>
        </w:rPr>
        <w:t>За какъв срок съхраняваме Вашите лични данни?</w:t>
      </w:r>
    </w:p>
    <w:p w:rsidR="0024042C" w:rsidRDefault="0024042C" w:rsidP="0024042C">
      <w:pPr>
        <w:pStyle w:val="BasicParagraph"/>
        <w:jc w:val="both"/>
        <w:rPr>
          <w:rFonts w:ascii="Arial" w:hAnsi="Arial" w:cs="Arial"/>
          <w:sz w:val="19"/>
          <w:szCs w:val="19"/>
          <w:lang w:val="bg-BG"/>
        </w:rPr>
      </w:pPr>
      <w:r>
        <w:rPr>
          <w:rFonts w:ascii="Arial" w:hAnsi="Arial" w:cs="Arial"/>
          <w:sz w:val="19"/>
          <w:szCs w:val="19"/>
          <w:lang w:val="bg-BG"/>
        </w:rPr>
        <w:t>ЗБ”Йоанна 97”ООД съхранява отделните документи, които администрира за целите на изпълнение на задължения по застрахователни договори и претенции за изплащане на обезщетение, както следва:</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Застрахователните договори и документи, които са съществена част от него (предложение за сключване на застрахователен договор, полица, анекси и др.) –  максимален срок от 10 години, считано от датата на сключване на застрахователния договор, като срокът е в зависимост от вида застраховка;</w:t>
      </w:r>
    </w:p>
    <w:p w:rsidR="0024042C" w:rsidRDefault="0024042C" w:rsidP="0024042C">
      <w:pPr>
        <w:pStyle w:val="BasicParagraph"/>
        <w:ind w:left="454" w:hanging="227"/>
        <w:jc w:val="both"/>
        <w:rPr>
          <w:rFonts w:ascii="Arial" w:hAnsi="Arial" w:cs="Arial"/>
          <w:sz w:val="19"/>
          <w:szCs w:val="19"/>
          <w:lang w:val="bg-BG"/>
        </w:rPr>
      </w:pPr>
      <w:r>
        <w:rPr>
          <w:rFonts w:ascii="Wingdings" w:hAnsi="Wingdings" w:cs="Wingdings"/>
          <w:sz w:val="19"/>
          <w:szCs w:val="19"/>
          <w:lang w:val="bg-BG"/>
        </w:rPr>
        <w:t></w:t>
      </w:r>
      <w:r>
        <w:rPr>
          <w:rFonts w:ascii="Arial" w:hAnsi="Arial" w:cs="Arial"/>
          <w:sz w:val="19"/>
          <w:szCs w:val="19"/>
          <w:lang w:val="bg-BG"/>
        </w:rPr>
        <w:tab/>
        <w:t>Документи относно заявление за застрахователна претенция – максимален срок от 10 години, считано от датата на предявяване на претенция, като срокът е в зависимост от вида застраховка.</w:t>
      </w:r>
    </w:p>
    <w:p w:rsidR="0024042C" w:rsidRPr="00DD55D6" w:rsidRDefault="0024042C" w:rsidP="0024042C">
      <w:pPr>
        <w:pStyle w:val="BasicParagraph"/>
        <w:jc w:val="both"/>
        <w:rPr>
          <w:rFonts w:ascii="Arial" w:hAnsi="Arial" w:cs="Arial"/>
          <w:b/>
          <w:bCs/>
          <w:color w:val="auto"/>
          <w:sz w:val="19"/>
          <w:szCs w:val="19"/>
          <w:lang w:val="bg-BG"/>
        </w:rPr>
      </w:pPr>
      <w:r w:rsidRPr="00DD55D6">
        <w:rPr>
          <w:rFonts w:ascii="Arial" w:hAnsi="Arial" w:cs="Arial"/>
          <w:b/>
          <w:bCs/>
          <w:color w:val="auto"/>
          <w:sz w:val="19"/>
          <w:szCs w:val="19"/>
          <w:lang w:val="bg-BG"/>
        </w:rPr>
        <w:t>Вашите права по отношение на личните Ви данни</w:t>
      </w:r>
    </w:p>
    <w:p w:rsidR="0024042C" w:rsidRDefault="0024042C" w:rsidP="0024042C">
      <w:pPr>
        <w:pStyle w:val="BasicParagraph"/>
        <w:jc w:val="both"/>
        <w:rPr>
          <w:rFonts w:ascii="Arial" w:hAnsi="Arial" w:cs="Arial"/>
          <w:sz w:val="19"/>
          <w:szCs w:val="19"/>
          <w:lang w:val="bg-BG"/>
        </w:rPr>
      </w:pPr>
      <w:r>
        <w:rPr>
          <w:rFonts w:ascii="Arial" w:hAnsi="Arial" w:cs="Arial"/>
          <w:sz w:val="19"/>
          <w:szCs w:val="19"/>
          <w:lang w:val="bg-BG"/>
        </w:rPr>
        <w:t>При спазване на българското законодателство Вие имате следните права спрямо личните Ви данни, обработвани от ЗБ”Йоанна 97”ООД:</w:t>
      </w:r>
    </w:p>
    <w:p w:rsidR="0024042C" w:rsidRDefault="0024042C" w:rsidP="0024042C">
      <w:pPr>
        <w:pStyle w:val="BasicParagraph"/>
        <w:ind w:left="454" w:hanging="227"/>
        <w:jc w:val="both"/>
        <w:rPr>
          <w:rFonts w:ascii="Arial" w:hAnsi="Arial" w:cs="Arial"/>
          <w:sz w:val="19"/>
          <w:szCs w:val="19"/>
          <w:lang w:val="bg-BG"/>
        </w:rPr>
      </w:pPr>
      <w:r>
        <w:rPr>
          <w:rFonts w:ascii="Arial" w:hAnsi="Arial" w:cs="Arial"/>
          <w:b/>
          <w:bCs/>
          <w:sz w:val="19"/>
          <w:szCs w:val="19"/>
          <w:lang w:val="bg-BG"/>
        </w:rPr>
        <w:t>1.</w:t>
      </w:r>
      <w:r>
        <w:rPr>
          <w:rFonts w:ascii="Arial" w:hAnsi="Arial" w:cs="Arial"/>
          <w:sz w:val="19"/>
          <w:szCs w:val="19"/>
          <w:lang w:val="bg-BG"/>
        </w:rPr>
        <w:tab/>
        <w:t>да получите достъп до Вашите личните данни, които обработваме, и да получите копие от тях;</w:t>
      </w:r>
    </w:p>
    <w:p w:rsidR="0024042C" w:rsidRDefault="0024042C" w:rsidP="0024042C">
      <w:pPr>
        <w:pStyle w:val="BasicParagraph"/>
        <w:ind w:left="454" w:hanging="227"/>
        <w:jc w:val="both"/>
        <w:rPr>
          <w:rFonts w:ascii="Arial" w:hAnsi="Arial" w:cs="Arial"/>
          <w:sz w:val="19"/>
          <w:szCs w:val="19"/>
          <w:lang w:val="bg-BG"/>
        </w:rPr>
      </w:pPr>
      <w:r>
        <w:rPr>
          <w:rFonts w:ascii="Arial" w:hAnsi="Arial" w:cs="Arial"/>
          <w:b/>
          <w:bCs/>
          <w:sz w:val="19"/>
          <w:szCs w:val="19"/>
          <w:lang w:val="bg-BG"/>
        </w:rPr>
        <w:t>2.</w:t>
      </w:r>
      <w:r>
        <w:rPr>
          <w:rFonts w:ascii="Arial" w:hAnsi="Arial" w:cs="Arial"/>
          <w:sz w:val="19"/>
          <w:szCs w:val="19"/>
          <w:lang w:val="bg-BG"/>
        </w:rPr>
        <w:tab/>
        <w:t>при непълнота или неточност на данните, които обработваме, личните Ви данни да бъдат коригирани;</w:t>
      </w:r>
    </w:p>
    <w:p w:rsidR="0024042C" w:rsidRDefault="0024042C" w:rsidP="0024042C">
      <w:pPr>
        <w:pStyle w:val="BasicParagraph"/>
        <w:ind w:left="454" w:hanging="227"/>
        <w:jc w:val="both"/>
        <w:rPr>
          <w:rFonts w:ascii="Arial" w:hAnsi="Arial" w:cs="Arial"/>
          <w:sz w:val="19"/>
          <w:szCs w:val="19"/>
          <w:lang w:val="bg-BG"/>
        </w:rPr>
      </w:pPr>
      <w:r>
        <w:rPr>
          <w:rFonts w:ascii="Arial" w:hAnsi="Arial" w:cs="Arial"/>
          <w:b/>
          <w:bCs/>
          <w:sz w:val="19"/>
          <w:szCs w:val="19"/>
          <w:lang w:val="bg-BG"/>
        </w:rPr>
        <w:t>3.</w:t>
      </w:r>
      <w:r>
        <w:rPr>
          <w:rFonts w:ascii="Arial" w:hAnsi="Arial" w:cs="Arial"/>
          <w:sz w:val="19"/>
          <w:szCs w:val="19"/>
          <w:lang w:val="bg-BG"/>
        </w:rPr>
        <w:tab/>
        <w:t xml:space="preserve">да поискате данните Ви да бъдат заличени, когато са налице предпоставките за това. Такива случаи са ако: е постигната целта, за която данните са събрани; оттеглили сте съгласието си, когато обработката се базира на съгласие и няма друго законово основание за обработка; данните Ви се обработват незаконосъобразно, и други; </w:t>
      </w:r>
    </w:p>
    <w:p w:rsidR="0024042C" w:rsidRDefault="0024042C" w:rsidP="0024042C">
      <w:pPr>
        <w:pStyle w:val="BasicParagraph"/>
        <w:ind w:left="454" w:hanging="227"/>
        <w:jc w:val="both"/>
        <w:rPr>
          <w:rFonts w:ascii="Arial" w:hAnsi="Arial" w:cs="Arial"/>
          <w:sz w:val="19"/>
          <w:szCs w:val="19"/>
          <w:lang w:val="bg-BG"/>
        </w:rPr>
      </w:pPr>
      <w:r>
        <w:rPr>
          <w:rFonts w:ascii="Arial" w:hAnsi="Arial" w:cs="Arial"/>
          <w:b/>
          <w:bCs/>
          <w:sz w:val="19"/>
          <w:szCs w:val="19"/>
          <w:lang w:val="bg-BG"/>
        </w:rPr>
        <w:t>4.</w:t>
      </w:r>
      <w:r>
        <w:rPr>
          <w:rFonts w:ascii="Arial" w:hAnsi="Arial" w:cs="Arial"/>
          <w:sz w:val="19"/>
          <w:szCs w:val="19"/>
          <w:lang w:val="bg-BG"/>
        </w:rPr>
        <w:tab/>
        <w:t>в определените от закона случаи да изискате обработката на личните Ви данни да бъде ограничена;</w:t>
      </w:r>
    </w:p>
    <w:p w:rsidR="0024042C" w:rsidRDefault="0024042C" w:rsidP="0024042C">
      <w:pPr>
        <w:pStyle w:val="BasicParagraph"/>
        <w:ind w:left="454" w:hanging="227"/>
        <w:jc w:val="both"/>
        <w:rPr>
          <w:rFonts w:ascii="Arial" w:hAnsi="Arial" w:cs="Arial"/>
          <w:sz w:val="19"/>
          <w:szCs w:val="19"/>
          <w:lang w:val="bg-BG"/>
        </w:rPr>
      </w:pPr>
      <w:r>
        <w:rPr>
          <w:rFonts w:ascii="Arial" w:hAnsi="Arial" w:cs="Arial"/>
          <w:b/>
          <w:bCs/>
          <w:sz w:val="19"/>
          <w:szCs w:val="19"/>
          <w:lang w:val="bg-BG"/>
        </w:rPr>
        <w:t>5.</w:t>
      </w:r>
      <w:r>
        <w:rPr>
          <w:rFonts w:ascii="Arial" w:hAnsi="Arial" w:cs="Arial"/>
          <w:sz w:val="19"/>
          <w:szCs w:val="19"/>
          <w:lang w:val="bg-BG"/>
        </w:rPr>
        <w:tab/>
        <w:t>в случаите, когато данните Ви се обработват на основание на легитимен интерес (изброени по-горе в това уведомление), можете да възразите срещу обработването на Вашите лични данни на това основание;</w:t>
      </w:r>
    </w:p>
    <w:p w:rsidR="0024042C" w:rsidRDefault="0024042C" w:rsidP="0024042C">
      <w:pPr>
        <w:pStyle w:val="BasicParagraph"/>
        <w:ind w:left="454" w:hanging="227"/>
        <w:jc w:val="both"/>
        <w:rPr>
          <w:rFonts w:ascii="Arial" w:hAnsi="Arial" w:cs="Arial"/>
          <w:sz w:val="19"/>
          <w:szCs w:val="19"/>
          <w:lang w:val="bg-BG"/>
        </w:rPr>
      </w:pPr>
      <w:r>
        <w:rPr>
          <w:rFonts w:ascii="Arial" w:hAnsi="Arial" w:cs="Arial"/>
          <w:b/>
          <w:bCs/>
          <w:sz w:val="19"/>
          <w:szCs w:val="19"/>
          <w:lang w:val="bg-BG"/>
        </w:rPr>
        <w:t>6.</w:t>
      </w:r>
      <w:r>
        <w:rPr>
          <w:rFonts w:ascii="Arial" w:hAnsi="Arial" w:cs="Arial"/>
          <w:sz w:val="19"/>
          <w:szCs w:val="19"/>
          <w:lang w:val="bg-BG"/>
        </w:rPr>
        <w:tab/>
        <w:t>да упражните правото си на преносимост на данните и да поискате данните Ви да бъдат предоставени в структуриран, общоупотребяван и машинно-четим формат;</w:t>
      </w:r>
    </w:p>
    <w:p w:rsidR="0024042C" w:rsidRDefault="0024042C" w:rsidP="0024042C">
      <w:pPr>
        <w:pStyle w:val="BasicParagraph"/>
        <w:ind w:left="454" w:hanging="227"/>
        <w:jc w:val="both"/>
        <w:rPr>
          <w:rFonts w:ascii="Arial" w:hAnsi="Arial" w:cs="Arial"/>
          <w:sz w:val="19"/>
          <w:szCs w:val="19"/>
        </w:rPr>
      </w:pPr>
      <w:r>
        <w:rPr>
          <w:rFonts w:ascii="Arial" w:hAnsi="Arial" w:cs="Arial"/>
          <w:b/>
          <w:bCs/>
          <w:sz w:val="19"/>
          <w:szCs w:val="19"/>
          <w:lang w:val="bg-BG"/>
        </w:rPr>
        <w:t>7.</w:t>
      </w:r>
      <w:r>
        <w:rPr>
          <w:rFonts w:ascii="Arial" w:hAnsi="Arial" w:cs="Arial"/>
          <w:sz w:val="19"/>
          <w:szCs w:val="19"/>
          <w:lang w:val="bg-BG"/>
        </w:rPr>
        <w:tab/>
        <w:t xml:space="preserve">да оттеглите даденото от Вас съгласие, когато обработването на личните Ви данни се основава на съгласие. </w:t>
      </w:r>
    </w:p>
    <w:p w:rsidR="0024042C" w:rsidRDefault="0024042C" w:rsidP="0024042C">
      <w:pPr>
        <w:pStyle w:val="BasicParagraph"/>
        <w:ind w:firstLine="227"/>
        <w:jc w:val="both"/>
        <w:rPr>
          <w:rFonts w:ascii="Arial" w:hAnsi="Arial" w:cs="Arial"/>
          <w:sz w:val="19"/>
          <w:szCs w:val="19"/>
          <w:lang w:val="bg-BG"/>
        </w:rPr>
      </w:pPr>
      <w:r>
        <w:rPr>
          <w:rFonts w:ascii="Arial" w:hAnsi="Arial" w:cs="Arial"/>
          <w:sz w:val="19"/>
          <w:szCs w:val="19"/>
          <w:lang w:val="bg-BG"/>
        </w:rPr>
        <w:t xml:space="preserve">Също така имате право да подадете жалба до Комисия за защита на личните данни, когато са налице съответните предпоставки за това. </w:t>
      </w:r>
    </w:p>
    <w:p w:rsidR="0024042C" w:rsidRDefault="0024042C" w:rsidP="006555A6">
      <w:pPr>
        <w:pStyle w:val="BasicParagraph"/>
        <w:ind w:firstLine="227"/>
        <w:jc w:val="both"/>
        <w:rPr>
          <w:rFonts w:ascii="Arial" w:hAnsi="Arial" w:cs="Arial"/>
          <w:sz w:val="19"/>
          <w:szCs w:val="19"/>
          <w:lang w:val="bg-BG"/>
        </w:rPr>
      </w:pPr>
    </w:p>
    <w:p w:rsidR="006555A6" w:rsidRDefault="006555A6" w:rsidP="006555A6">
      <w:pPr>
        <w:pStyle w:val="BasicParagraph"/>
        <w:jc w:val="both"/>
        <w:rPr>
          <w:rFonts w:ascii="Arial" w:hAnsi="Arial" w:cs="Arial"/>
          <w:sz w:val="19"/>
          <w:szCs w:val="19"/>
          <w:lang w:val="bg-BG"/>
        </w:rPr>
      </w:pPr>
      <w:r>
        <w:rPr>
          <w:rFonts w:ascii="Arial" w:hAnsi="Arial" w:cs="Arial"/>
          <w:sz w:val="19"/>
          <w:szCs w:val="19"/>
          <w:lang w:val="bg-BG"/>
        </w:rPr>
        <w:t>Дата:……………</w:t>
      </w:r>
      <w:bookmarkStart w:id="0" w:name="_GoBack"/>
      <w:bookmarkEnd w:id="0"/>
    </w:p>
    <w:p w:rsidR="006555A6" w:rsidRDefault="006555A6" w:rsidP="006555A6">
      <w:pPr>
        <w:pStyle w:val="BasicParagraph"/>
        <w:ind w:firstLine="227"/>
        <w:jc w:val="both"/>
        <w:rPr>
          <w:rFonts w:ascii="Arial" w:hAnsi="Arial" w:cs="Arial"/>
          <w:sz w:val="19"/>
          <w:szCs w:val="19"/>
          <w:lang w:val="bg-BG"/>
        </w:rPr>
      </w:pPr>
    </w:p>
    <w:p w:rsidR="006555A6" w:rsidRDefault="006555A6" w:rsidP="006555A6">
      <w:pPr>
        <w:pStyle w:val="BasicParagraph"/>
        <w:ind w:firstLine="227"/>
        <w:jc w:val="both"/>
        <w:rPr>
          <w:rFonts w:ascii="Arial" w:hAnsi="Arial" w:cs="Arial"/>
          <w:sz w:val="19"/>
          <w:szCs w:val="19"/>
          <w:lang w:val="bg-BG"/>
        </w:rPr>
      </w:pPr>
    </w:p>
    <w:p w:rsidR="006555A6" w:rsidRDefault="006555A6" w:rsidP="006555A6">
      <w:pPr>
        <w:pStyle w:val="BasicParagraph"/>
        <w:ind w:firstLine="227"/>
        <w:jc w:val="both"/>
        <w:rPr>
          <w:rFonts w:ascii="Arial" w:hAnsi="Arial" w:cs="Arial"/>
          <w:sz w:val="19"/>
          <w:szCs w:val="19"/>
          <w:lang w:val="bg-BG"/>
        </w:rPr>
      </w:pPr>
      <w:r>
        <w:rPr>
          <w:rFonts w:ascii="Arial" w:hAnsi="Arial" w:cs="Arial"/>
          <w:sz w:val="19"/>
          <w:szCs w:val="19"/>
          <w:lang w:val="bg-BG"/>
        </w:rPr>
        <w:tab/>
      </w:r>
      <w:r>
        <w:rPr>
          <w:rFonts w:ascii="Arial" w:hAnsi="Arial" w:cs="Arial"/>
          <w:sz w:val="19"/>
          <w:szCs w:val="19"/>
          <w:lang w:val="bg-BG"/>
        </w:rPr>
        <w:tab/>
      </w:r>
      <w:r>
        <w:rPr>
          <w:rFonts w:ascii="Arial" w:hAnsi="Arial" w:cs="Arial"/>
          <w:sz w:val="19"/>
          <w:szCs w:val="19"/>
          <w:lang w:val="bg-BG"/>
        </w:rPr>
        <w:tab/>
      </w:r>
      <w:r>
        <w:rPr>
          <w:rFonts w:ascii="Arial" w:hAnsi="Arial" w:cs="Arial"/>
          <w:sz w:val="19"/>
          <w:szCs w:val="19"/>
          <w:lang w:val="bg-BG"/>
        </w:rPr>
        <w:tab/>
      </w:r>
      <w:r>
        <w:rPr>
          <w:rFonts w:ascii="Arial" w:hAnsi="Arial" w:cs="Arial"/>
          <w:sz w:val="19"/>
          <w:szCs w:val="19"/>
          <w:lang w:val="bg-BG"/>
        </w:rPr>
        <w:tab/>
        <w:t>Три имена и подпис на клиента:</w:t>
      </w:r>
    </w:p>
    <w:p w:rsidR="0024042C" w:rsidRDefault="0024042C" w:rsidP="0024042C">
      <w:pPr>
        <w:pStyle w:val="BasicParagraph"/>
        <w:ind w:firstLine="227"/>
        <w:jc w:val="both"/>
        <w:rPr>
          <w:rFonts w:ascii="Arial" w:hAnsi="Arial" w:cs="Arial"/>
          <w:sz w:val="19"/>
          <w:szCs w:val="19"/>
          <w:lang w:val="bg-BG"/>
        </w:rPr>
      </w:pPr>
    </w:p>
    <w:p w:rsidR="0024042C" w:rsidRPr="0024042C" w:rsidRDefault="00B2231C" w:rsidP="00B2231C">
      <w:pPr>
        <w:pStyle w:val="BasicParagraph"/>
        <w:tabs>
          <w:tab w:val="left" w:pos="5200"/>
        </w:tabs>
        <w:ind w:firstLine="227"/>
        <w:jc w:val="both"/>
        <w:rPr>
          <w:rFonts w:ascii="Arial" w:hAnsi="Arial" w:cs="Arial"/>
          <w:sz w:val="19"/>
          <w:szCs w:val="19"/>
        </w:rPr>
      </w:pPr>
      <w:r>
        <w:rPr>
          <w:rFonts w:ascii="Arial" w:hAnsi="Arial" w:cs="Arial"/>
          <w:sz w:val="19"/>
          <w:szCs w:val="19"/>
          <w:lang w:val="bg-BG"/>
        </w:rPr>
        <w:tab/>
      </w:r>
    </w:p>
    <w:sectPr w:rsidR="0024042C" w:rsidRPr="0024042C" w:rsidSect="004C09A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A4A9B"/>
    <w:multiLevelType w:val="hybridMultilevel"/>
    <w:tmpl w:val="5EB811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3A7E306B"/>
    <w:multiLevelType w:val="hybridMultilevel"/>
    <w:tmpl w:val="2B3CEFE8"/>
    <w:lvl w:ilvl="0" w:tplc="43987342">
      <w:start w:val="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436C4E08"/>
    <w:multiLevelType w:val="hybridMultilevel"/>
    <w:tmpl w:val="DDF8292A"/>
    <w:lvl w:ilvl="0" w:tplc="D94278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45E53655"/>
    <w:multiLevelType w:val="hybridMultilevel"/>
    <w:tmpl w:val="843EDFE8"/>
    <w:lvl w:ilvl="0" w:tplc="454624A6">
      <w:start w:val="1"/>
      <w:numFmt w:val="decimal"/>
      <w:lvlText w:val="%1."/>
      <w:lvlJc w:val="left"/>
      <w:pPr>
        <w:tabs>
          <w:tab w:val="num" w:pos="1080"/>
        </w:tabs>
        <w:ind w:left="1080" w:hanging="720"/>
      </w:pPr>
      <w:rPr>
        <w:rFonts w:ascii="Times New Roman" w:eastAsia="Times New Roman" w:hAnsi="Times New Roman" w:cs="Times New Roman"/>
      </w:rPr>
    </w:lvl>
    <w:lvl w:ilvl="1" w:tplc="22FC6874">
      <w:start w:val="1"/>
      <w:numFmt w:val="decimal"/>
      <w:lvlText w:val="%2."/>
      <w:lvlJc w:val="left"/>
      <w:pPr>
        <w:tabs>
          <w:tab w:val="num" w:pos="1650"/>
        </w:tabs>
        <w:ind w:left="1650" w:hanging="570"/>
      </w:pPr>
      <w:rPr>
        <w:rFonts w:hint="default"/>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583128BD"/>
    <w:multiLevelType w:val="hybridMultilevel"/>
    <w:tmpl w:val="74F08006"/>
    <w:lvl w:ilvl="0" w:tplc="149ADEA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B6A7EC3"/>
    <w:multiLevelType w:val="hybridMultilevel"/>
    <w:tmpl w:val="DDF8292A"/>
    <w:lvl w:ilvl="0" w:tplc="D94278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747E4C94"/>
    <w:multiLevelType w:val="hybridMultilevel"/>
    <w:tmpl w:val="8904FB3A"/>
    <w:lvl w:ilvl="0" w:tplc="B670633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EEA3E27"/>
    <w:multiLevelType w:val="hybridMultilevel"/>
    <w:tmpl w:val="0EA6629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1"/>
  </w:num>
  <w:num w:numId="4">
    <w:abstractNumId w:val="4"/>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2D"/>
    <w:rsid w:val="000100B6"/>
    <w:rsid w:val="00015A82"/>
    <w:rsid w:val="000234B7"/>
    <w:rsid w:val="00032B9C"/>
    <w:rsid w:val="00034C3D"/>
    <w:rsid w:val="0005182B"/>
    <w:rsid w:val="000540C8"/>
    <w:rsid w:val="000859DB"/>
    <w:rsid w:val="000B16F6"/>
    <w:rsid w:val="000B76B8"/>
    <w:rsid w:val="000D4C05"/>
    <w:rsid w:val="000E160F"/>
    <w:rsid w:val="000E2AD4"/>
    <w:rsid w:val="000F6773"/>
    <w:rsid w:val="001032F1"/>
    <w:rsid w:val="00106004"/>
    <w:rsid w:val="00115DF6"/>
    <w:rsid w:val="0013762A"/>
    <w:rsid w:val="001513C9"/>
    <w:rsid w:val="00151FF9"/>
    <w:rsid w:val="00157654"/>
    <w:rsid w:val="001659C5"/>
    <w:rsid w:val="00165C41"/>
    <w:rsid w:val="001803B5"/>
    <w:rsid w:val="00185828"/>
    <w:rsid w:val="00193F9C"/>
    <w:rsid w:val="001A1236"/>
    <w:rsid w:val="001C6FA7"/>
    <w:rsid w:val="001E393A"/>
    <w:rsid w:val="001E4A5A"/>
    <w:rsid w:val="001F4A1E"/>
    <w:rsid w:val="00203E30"/>
    <w:rsid w:val="00220D42"/>
    <w:rsid w:val="00226C65"/>
    <w:rsid w:val="00231C2D"/>
    <w:rsid w:val="002324DC"/>
    <w:rsid w:val="00237972"/>
    <w:rsid w:val="0024042C"/>
    <w:rsid w:val="00242181"/>
    <w:rsid w:val="002576FB"/>
    <w:rsid w:val="00264CA7"/>
    <w:rsid w:val="002806E9"/>
    <w:rsid w:val="0028266C"/>
    <w:rsid w:val="002845F5"/>
    <w:rsid w:val="002A6631"/>
    <w:rsid w:val="002A6726"/>
    <w:rsid w:val="002E2E1B"/>
    <w:rsid w:val="002E37E2"/>
    <w:rsid w:val="002F0D36"/>
    <w:rsid w:val="00305F30"/>
    <w:rsid w:val="00312723"/>
    <w:rsid w:val="00334B3A"/>
    <w:rsid w:val="003407D7"/>
    <w:rsid w:val="0034266C"/>
    <w:rsid w:val="00351181"/>
    <w:rsid w:val="00371E40"/>
    <w:rsid w:val="00375C79"/>
    <w:rsid w:val="00391325"/>
    <w:rsid w:val="00393B40"/>
    <w:rsid w:val="003A0CAF"/>
    <w:rsid w:val="003C0C3E"/>
    <w:rsid w:val="003C7C48"/>
    <w:rsid w:val="003F3684"/>
    <w:rsid w:val="003F7771"/>
    <w:rsid w:val="00402339"/>
    <w:rsid w:val="0043745B"/>
    <w:rsid w:val="00444990"/>
    <w:rsid w:val="00455818"/>
    <w:rsid w:val="0046036B"/>
    <w:rsid w:val="0049150C"/>
    <w:rsid w:val="00496A06"/>
    <w:rsid w:val="004A6D82"/>
    <w:rsid w:val="004C09AB"/>
    <w:rsid w:val="004C561E"/>
    <w:rsid w:val="004C5D1E"/>
    <w:rsid w:val="004D1761"/>
    <w:rsid w:val="004D76B5"/>
    <w:rsid w:val="004E429C"/>
    <w:rsid w:val="00505EC1"/>
    <w:rsid w:val="0051224F"/>
    <w:rsid w:val="0056761F"/>
    <w:rsid w:val="00577F40"/>
    <w:rsid w:val="00581CAA"/>
    <w:rsid w:val="00583251"/>
    <w:rsid w:val="00594E57"/>
    <w:rsid w:val="00595946"/>
    <w:rsid w:val="005B5CB5"/>
    <w:rsid w:val="005C7FCF"/>
    <w:rsid w:val="005E3D7D"/>
    <w:rsid w:val="005E7605"/>
    <w:rsid w:val="006046D9"/>
    <w:rsid w:val="00613D43"/>
    <w:rsid w:val="0062796E"/>
    <w:rsid w:val="00630E49"/>
    <w:rsid w:val="006555A6"/>
    <w:rsid w:val="006611E3"/>
    <w:rsid w:val="00666483"/>
    <w:rsid w:val="0067432D"/>
    <w:rsid w:val="00685525"/>
    <w:rsid w:val="006A0D49"/>
    <w:rsid w:val="006B1A58"/>
    <w:rsid w:val="006D472A"/>
    <w:rsid w:val="006E3FC6"/>
    <w:rsid w:val="006E5605"/>
    <w:rsid w:val="00710293"/>
    <w:rsid w:val="00741998"/>
    <w:rsid w:val="00742B81"/>
    <w:rsid w:val="007437CE"/>
    <w:rsid w:val="00750D59"/>
    <w:rsid w:val="00753785"/>
    <w:rsid w:val="00782809"/>
    <w:rsid w:val="007966F1"/>
    <w:rsid w:val="007A2AB2"/>
    <w:rsid w:val="007B72F4"/>
    <w:rsid w:val="007D419B"/>
    <w:rsid w:val="007D4A0D"/>
    <w:rsid w:val="008203C6"/>
    <w:rsid w:val="00830DC4"/>
    <w:rsid w:val="00841E85"/>
    <w:rsid w:val="0084387F"/>
    <w:rsid w:val="00852F07"/>
    <w:rsid w:val="008750D0"/>
    <w:rsid w:val="00876B44"/>
    <w:rsid w:val="00893D1D"/>
    <w:rsid w:val="008940D8"/>
    <w:rsid w:val="00896CC0"/>
    <w:rsid w:val="008A4E13"/>
    <w:rsid w:val="008B0E4F"/>
    <w:rsid w:val="008D1E7C"/>
    <w:rsid w:val="008F51C8"/>
    <w:rsid w:val="00922362"/>
    <w:rsid w:val="00937B7D"/>
    <w:rsid w:val="00941BFC"/>
    <w:rsid w:val="0094617F"/>
    <w:rsid w:val="0095357A"/>
    <w:rsid w:val="0096656C"/>
    <w:rsid w:val="0097423D"/>
    <w:rsid w:val="009847EA"/>
    <w:rsid w:val="009940D6"/>
    <w:rsid w:val="00996662"/>
    <w:rsid w:val="00996791"/>
    <w:rsid w:val="009B3F8C"/>
    <w:rsid w:val="009C5B76"/>
    <w:rsid w:val="009F1597"/>
    <w:rsid w:val="009F4393"/>
    <w:rsid w:val="00A00757"/>
    <w:rsid w:val="00A05221"/>
    <w:rsid w:val="00A1417C"/>
    <w:rsid w:val="00A33308"/>
    <w:rsid w:val="00A3753E"/>
    <w:rsid w:val="00A5122B"/>
    <w:rsid w:val="00A5209D"/>
    <w:rsid w:val="00A5311D"/>
    <w:rsid w:val="00A54051"/>
    <w:rsid w:val="00A57DF6"/>
    <w:rsid w:val="00AA01AC"/>
    <w:rsid w:val="00AA07A1"/>
    <w:rsid w:val="00AA32EC"/>
    <w:rsid w:val="00AC412A"/>
    <w:rsid w:val="00B03532"/>
    <w:rsid w:val="00B04F55"/>
    <w:rsid w:val="00B2231C"/>
    <w:rsid w:val="00B262CC"/>
    <w:rsid w:val="00B34591"/>
    <w:rsid w:val="00B40792"/>
    <w:rsid w:val="00B42DBF"/>
    <w:rsid w:val="00B524D9"/>
    <w:rsid w:val="00B542CC"/>
    <w:rsid w:val="00B6489A"/>
    <w:rsid w:val="00B70FCA"/>
    <w:rsid w:val="00B77ED7"/>
    <w:rsid w:val="00B839A9"/>
    <w:rsid w:val="00B853E4"/>
    <w:rsid w:val="00B9528C"/>
    <w:rsid w:val="00BC75F7"/>
    <w:rsid w:val="00BD41DB"/>
    <w:rsid w:val="00BD565E"/>
    <w:rsid w:val="00BE1995"/>
    <w:rsid w:val="00BE1D80"/>
    <w:rsid w:val="00BE3479"/>
    <w:rsid w:val="00BE34B5"/>
    <w:rsid w:val="00BE64FC"/>
    <w:rsid w:val="00BF024B"/>
    <w:rsid w:val="00BF093F"/>
    <w:rsid w:val="00C11BA2"/>
    <w:rsid w:val="00C20BC4"/>
    <w:rsid w:val="00C429CD"/>
    <w:rsid w:val="00C72860"/>
    <w:rsid w:val="00CB590A"/>
    <w:rsid w:val="00CD35FD"/>
    <w:rsid w:val="00D1536B"/>
    <w:rsid w:val="00D35C3C"/>
    <w:rsid w:val="00D3744C"/>
    <w:rsid w:val="00D40702"/>
    <w:rsid w:val="00D5474A"/>
    <w:rsid w:val="00D64615"/>
    <w:rsid w:val="00D810A6"/>
    <w:rsid w:val="00DA593C"/>
    <w:rsid w:val="00DD55D6"/>
    <w:rsid w:val="00E00494"/>
    <w:rsid w:val="00E04A56"/>
    <w:rsid w:val="00E07357"/>
    <w:rsid w:val="00E1639E"/>
    <w:rsid w:val="00E32477"/>
    <w:rsid w:val="00E33B58"/>
    <w:rsid w:val="00E44950"/>
    <w:rsid w:val="00E451E0"/>
    <w:rsid w:val="00E56604"/>
    <w:rsid w:val="00E618F8"/>
    <w:rsid w:val="00E94804"/>
    <w:rsid w:val="00EA168A"/>
    <w:rsid w:val="00EA5B30"/>
    <w:rsid w:val="00EB02D4"/>
    <w:rsid w:val="00EB4A21"/>
    <w:rsid w:val="00ED7F6C"/>
    <w:rsid w:val="00EE085F"/>
    <w:rsid w:val="00EE7E71"/>
    <w:rsid w:val="00EF3F3C"/>
    <w:rsid w:val="00EF5FC0"/>
    <w:rsid w:val="00F042C3"/>
    <w:rsid w:val="00F078FD"/>
    <w:rsid w:val="00F1172F"/>
    <w:rsid w:val="00F245E6"/>
    <w:rsid w:val="00F43DFF"/>
    <w:rsid w:val="00F72876"/>
    <w:rsid w:val="00F84FE8"/>
    <w:rsid w:val="00FA4DA3"/>
    <w:rsid w:val="00FA79C1"/>
    <w:rsid w:val="00FA7F76"/>
    <w:rsid w:val="00FB56C7"/>
    <w:rsid w:val="00FC1B86"/>
    <w:rsid w:val="00FD785A"/>
    <w:rsid w:val="00FE24F8"/>
    <w:rsid w:val="00FF4F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F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07D7"/>
    <w:rPr>
      <w:color w:val="0000FF"/>
      <w:u w:val="single"/>
    </w:rPr>
  </w:style>
  <w:style w:type="paragraph" w:customStyle="1" w:styleId="BasicParagraph">
    <w:name w:val="[Basic Paragraph]"/>
    <w:basedOn w:val="a"/>
    <w:uiPriority w:val="99"/>
    <w:rsid w:val="0024042C"/>
    <w:pPr>
      <w:autoSpaceDE w:val="0"/>
      <w:autoSpaceDN w:val="0"/>
      <w:adjustRightInd w:val="0"/>
      <w:spacing w:line="288" w:lineRule="auto"/>
      <w:textAlignment w:val="center"/>
    </w:pPr>
    <w:rPr>
      <w:rFonts w:ascii="Minion Pro" w:eastAsia="Calibri" w:hAnsi="Minion Pro" w:cs="Minion Pro"/>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F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407D7"/>
    <w:rPr>
      <w:color w:val="0000FF"/>
      <w:u w:val="single"/>
    </w:rPr>
  </w:style>
  <w:style w:type="paragraph" w:customStyle="1" w:styleId="BasicParagraph">
    <w:name w:val="[Basic Paragraph]"/>
    <w:basedOn w:val="a"/>
    <w:uiPriority w:val="99"/>
    <w:rsid w:val="0024042C"/>
    <w:pPr>
      <w:autoSpaceDE w:val="0"/>
      <w:autoSpaceDN w:val="0"/>
      <w:adjustRightInd w:val="0"/>
      <w:spacing w:line="288" w:lineRule="auto"/>
      <w:textAlignment w:val="center"/>
    </w:pPr>
    <w:rPr>
      <w:rFonts w:ascii="Minion Pro" w:eastAsia="Calibri" w:hAnsi="Minion Pro" w:cs="Minion Pro"/>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25554">
      <w:bodyDiv w:val="1"/>
      <w:marLeft w:val="0"/>
      <w:marRight w:val="0"/>
      <w:marTop w:val="0"/>
      <w:marBottom w:val="0"/>
      <w:divBdr>
        <w:top w:val="none" w:sz="0" w:space="0" w:color="auto"/>
        <w:left w:val="none" w:sz="0" w:space="0" w:color="auto"/>
        <w:bottom w:val="none" w:sz="0" w:space="0" w:color="auto"/>
        <w:right w:val="none" w:sz="0" w:space="0" w:color="auto"/>
      </w:divBdr>
    </w:div>
    <w:div w:id="132169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ec.bg" TargetMode="External"/><Relationship Id="rId13" Type="http://schemas.openxmlformats.org/officeDocument/2006/relationships/hyperlink" Target="http://www.ozk.bg" TargetMode="External"/><Relationship Id="rId3" Type="http://schemas.openxmlformats.org/officeDocument/2006/relationships/styles" Target="styles.xml"/><Relationship Id="rId7" Type="http://schemas.openxmlformats.org/officeDocument/2006/relationships/hyperlink" Target="http://www.allianz.bg" TargetMode="External"/><Relationship Id="rId12" Type="http://schemas.openxmlformats.org/officeDocument/2006/relationships/hyperlink" Target="http://www.lev-i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enerali.bg" TargetMode="External"/><Relationship Id="rId5" Type="http://schemas.openxmlformats.org/officeDocument/2006/relationships/settings" Target="settings.xml"/><Relationship Id="rId15" Type="http://schemas.openxmlformats.org/officeDocument/2006/relationships/hyperlink" Target="http://www.euroins.bg" TargetMode="External"/><Relationship Id="rId10" Type="http://schemas.openxmlformats.org/officeDocument/2006/relationships/hyperlink" Target="http://www.dzi.bg" TargetMode="External"/><Relationship Id="rId4" Type="http://schemas.microsoft.com/office/2007/relationships/stylesWithEffects" Target="stylesWithEffects.xml"/><Relationship Id="rId9" Type="http://schemas.openxmlformats.org/officeDocument/2006/relationships/hyperlink" Target="http://www.bulstrad.bg" TargetMode="External"/><Relationship Id="rId14" Type="http://schemas.openxmlformats.org/officeDocument/2006/relationships/hyperlink" Target="http://www.uniq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A2FF-182F-4F27-8A92-907118BA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930</Words>
  <Characters>5304</Characters>
  <Application>Microsoft Office Word</Application>
  <DocSecurity>0</DocSecurity>
  <Lines>44</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Договор  за възлагане</vt:lpstr>
      <vt:lpstr>Договор  за възлагане</vt:lpstr>
    </vt:vector>
  </TitlesOfParts>
  <Company/>
  <LinksUpToDate>false</LinksUpToDate>
  <CharactersWithSpaces>6222</CharactersWithSpaces>
  <SharedDoc>false</SharedDoc>
  <HLinks>
    <vt:vector size="66" baseType="variant">
      <vt:variant>
        <vt:i4>6881328</vt:i4>
      </vt:variant>
      <vt:variant>
        <vt:i4>30</vt:i4>
      </vt:variant>
      <vt:variant>
        <vt:i4>0</vt:i4>
      </vt:variant>
      <vt:variant>
        <vt:i4>5</vt:i4>
      </vt:variant>
      <vt:variant>
        <vt:lpwstr>http://www.certasig.eu/</vt:lpwstr>
      </vt:variant>
      <vt:variant>
        <vt:lpwstr/>
      </vt:variant>
      <vt:variant>
        <vt:i4>1769478</vt:i4>
      </vt:variant>
      <vt:variant>
        <vt:i4>27</vt:i4>
      </vt:variant>
      <vt:variant>
        <vt:i4>0</vt:i4>
      </vt:variant>
      <vt:variant>
        <vt:i4>5</vt:i4>
      </vt:variant>
      <vt:variant>
        <vt:lpwstr>http://www.uniqa.bg/</vt:lpwstr>
      </vt:variant>
      <vt:variant>
        <vt:lpwstr/>
      </vt:variant>
      <vt:variant>
        <vt:i4>6422627</vt:i4>
      </vt:variant>
      <vt:variant>
        <vt:i4>24</vt:i4>
      </vt:variant>
      <vt:variant>
        <vt:i4>0</vt:i4>
      </vt:variant>
      <vt:variant>
        <vt:i4>5</vt:i4>
      </vt:variant>
      <vt:variant>
        <vt:lpwstr>http://www.ozk.bg/</vt:lpwstr>
      </vt:variant>
      <vt:variant>
        <vt:lpwstr/>
      </vt:variant>
      <vt:variant>
        <vt:i4>2424887</vt:i4>
      </vt:variant>
      <vt:variant>
        <vt:i4>21</vt:i4>
      </vt:variant>
      <vt:variant>
        <vt:i4>0</vt:i4>
      </vt:variant>
      <vt:variant>
        <vt:i4>5</vt:i4>
      </vt:variant>
      <vt:variant>
        <vt:lpwstr>http://www.lev-ins.com/</vt:lpwstr>
      </vt:variant>
      <vt:variant>
        <vt:lpwstr/>
      </vt:variant>
      <vt:variant>
        <vt:i4>7667770</vt:i4>
      </vt:variant>
      <vt:variant>
        <vt:i4>18</vt:i4>
      </vt:variant>
      <vt:variant>
        <vt:i4>0</vt:i4>
      </vt:variant>
      <vt:variant>
        <vt:i4>5</vt:i4>
      </vt:variant>
      <vt:variant>
        <vt:lpwstr>http://www.generali.bg/</vt:lpwstr>
      </vt:variant>
      <vt:variant>
        <vt:lpwstr/>
      </vt:variant>
      <vt:variant>
        <vt:i4>7012451</vt:i4>
      </vt:variant>
      <vt:variant>
        <vt:i4>15</vt:i4>
      </vt:variant>
      <vt:variant>
        <vt:i4>0</vt:i4>
      </vt:variant>
      <vt:variant>
        <vt:i4>5</vt:i4>
      </vt:variant>
      <vt:variant>
        <vt:lpwstr>http://www.dzi.bg/</vt:lpwstr>
      </vt:variant>
      <vt:variant>
        <vt:lpwstr/>
      </vt:variant>
      <vt:variant>
        <vt:i4>7929890</vt:i4>
      </vt:variant>
      <vt:variant>
        <vt:i4>12</vt:i4>
      </vt:variant>
      <vt:variant>
        <vt:i4>0</vt:i4>
      </vt:variant>
      <vt:variant>
        <vt:i4>5</vt:i4>
      </vt:variant>
      <vt:variant>
        <vt:lpwstr>http://www.bulstrad.bg/</vt:lpwstr>
      </vt:variant>
      <vt:variant>
        <vt:lpwstr/>
      </vt:variant>
      <vt:variant>
        <vt:i4>720966</vt:i4>
      </vt:variant>
      <vt:variant>
        <vt:i4>9</vt:i4>
      </vt:variant>
      <vt:variant>
        <vt:i4>0</vt:i4>
      </vt:variant>
      <vt:variant>
        <vt:i4>5</vt:i4>
      </vt:variant>
      <vt:variant>
        <vt:lpwstr>http://www.armeec.bg/</vt:lpwstr>
      </vt:variant>
      <vt:variant>
        <vt:lpwstr/>
      </vt:variant>
      <vt:variant>
        <vt:i4>7340146</vt:i4>
      </vt:variant>
      <vt:variant>
        <vt:i4>6</vt:i4>
      </vt:variant>
      <vt:variant>
        <vt:i4>0</vt:i4>
      </vt:variant>
      <vt:variant>
        <vt:i4>5</vt:i4>
      </vt:variant>
      <vt:variant>
        <vt:lpwstr>http://www.allianz.bg/</vt:lpwstr>
      </vt:variant>
      <vt:variant>
        <vt:lpwstr/>
      </vt:variant>
      <vt:variant>
        <vt:i4>7012424</vt:i4>
      </vt:variant>
      <vt:variant>
        <vt:i4>3</vt:i4>
      </vt:variant>
      <vt:variant>
        <vt:i4>0</vt:i4>
      </vt:variant>
      <vt:variant>
        <vt:i4>5</vt:i4>
      </vt:variant>
      <vt:variant>
        <vt:lpwstr>mailto:ioannains@abv.bg</vt:lpwstr>
      </vt:variant>
      <vt:variant>
        <vt:lpwstr/>
      </vt:variant>
      <vt:variant>
        <vt:i4>6488170</vt:i4>
      </vt:variant>
      <vt:variant>
        <vt:i4>0</vt:i4>
      </vt:variant>
      <vt:variant>
        <vt:i4>0</vt:i4>
      </vt:variant>
      <vt:variant>
        <vt:i4>5</vt:i4>
      </vt:variant>
      <vt:variant>
        <vt:lpwstr>http://www.fsc.bg/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за възлагане</dc:title>
  <dc:creator>PC</dc:creator>
  <cp:lastModifiedBy>mama</cp:lastModifiedBy>
  <cp:revision>3</cp:revision>
  <cp:lastPrinted>2019-04-09T13:49:00Z</cp:lastPrinted>
  <dcterms:created xsi:type="dcterms:W3CDTF">2021-02-14T14:51:00Z</dcterms:created>
  <dcterms:modified xsi:type="dcterms:W3CDTF">2021-07-04T12:25:00Z</dcterms:modified>
</cp:coreProperties>
</file>